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F684D" w14:textId="77777777" w:rsidR="00D541ED" w:rsidRDefault="00E80B4C" w:rsidP="00E80B4C">
      <w:pPr>
        <w:spacing w:after="120" w:line="264" w:lineRule="auto"/>
        <w:rPr>
          <w:rFonts w:ascii="Arial" w:hAnsi="Arial"/>
          <w:sz w:val="20"/>
          <w:szCs w:val="20"/>
        </w:rPr>
      </w:pPr>
      <w:bookmarkStart w:id="0" w:name="_GoBack"/>
      <w:bookmarkEnd w:id="0"/>
      <w:r>
        <w:rPr>
          <w:rFonts w:ascii="Arial" w:hAnsi="Arial"/>
          <w:sz w:val="20"/>
          <w:szCs w:val="20"/>
        </w:rPr>
        <w:t>Edition Stift Klosterneuburg</w:t>
      </w:r>
    </w:p>
    <w:p w14:paraId="03714045" w14:textId="77777777" w:rsidR="00D541ED" w:rsidRDefault="00E80B4C" w:rsidP="00E80B4C">
      <w:pPr>
        <w:spacing w:after="120" w:line="264" w:lineRule="auto"/>
        <w:rPr>
          <w:rFonts w:ascii="Arial" w:hAnsi="Arial"/>
          <w:b/>
        </w:rPr>
      </w:pPr>
      <w:r>
        <w:rPr>
          <w:rFonts w:ascii="Arial" w:hAnsi="Arial"/>
          <w:b/>
          <w:color w:val="FF0000"/>
          <w:sz w:val="28"/>
          <w:szCs w:val="28"/>
        </w:rPr>
        <w:t>Prügelbrot statt Geisterspuk</w:t>
      </w:r>
      <w:r>
        <w:rPr>
          <w:rFonts w:ascii="Arial" w:hAnsi="Arial"/>
          <w:color w:val="FF0000"/>
          <w:sz w:val="20"/>
          <w:szCs w:val="20"/>
        </w:rPr>
        <w:br/>
      </w:r>
      <w:r>
        <w:rPr>
          <w:rFonts w:ascii="Arial" w:hAnsi="Arial"/>
          <w:b/>
        </w:rPr>
        <w:t xml:space="preserve">Who </w:t>
      </w:r>
      <w:proofErr w:type="spellStart"/>
      <w:r>
        <w:rPr>
          <w:rFonts w:ascii="Arial" w:hAnsi="Arial"/>
          <w:b/>
        </w:rPr>
        <w:t>you</w:t>
      </w:r>
      <w:proofErr w:type="spellEnd"/>
      <w:r>
        <w:rPr>
          <w:rFonts w:ascii="Arial" w:hAnsi="Arial"/>
          <w:b/>
        </w:rPr>
        <w:t xml:space="preserve"> </w:t>
      </w:r>
      <w:proofErr w:type="spellStart"/>
      <w:r>
        <w:rPr>
          <w:rFonts w:ascii="Arial" w:hAnsi="Arial"/>
          <w:b/>
        </w:rPr>
        <w:t>gonna</w:t>
      </w:r>
      <w:proofErr w:type="spellEnd"/>
      <w:r>
        <w:rPr>
          <w:rFonts w:ascii="Arial" w:hAnsi="Arial"/>
          <w:b/>
        </w:rPr>
        <w:t xml:space="preserve"> </w:t>
      </w:r>
      <w:proofErr w:type="spellStart"/>
      <w:r>
        <w:rPr>
          <w:rFonts w:ascii="Arial" w:hAnsi="Arial"/>
          <w:b/>
        </w:rPr>
        <w:t>call</w:t>
      </w:r>
      <w:proofErr w:type="spellEnd"/>
      <w:r>
        <w:rPr>
          <w:rFonts w:ascii="Arial" w:hAnsi="Arial"/>
          <w:b/>
        </w:rPr>
        <w:t xml:space="preserve"> </w:t>
      </w:r>
      <w:proofErr w:type="spellStart"/>
      <w:r>
        <w:rPr>
          <w:rFonts w:ascii="Arial" w:hAnsi="Arial"/>
          <w:b/>
        </w:rPr>
        <w:t>Bread</w:t>
      </w:r>
      <w:proofErr w:type="spellEnd"/>
      <w:r>
        <w:rPr>
          <w:rFonts w:ascii="Arial" w:hAnsi="Arial"/>
          <w:b/>
        </w:rPr>
        <w:t xml:space="preserve"> Busters?</w:t>
      </w:r>
    </w:p>
    <w:p w14:paraId="2ABB58EE" w14:textId="41FC924C" w:rsidR="00D541ED" w:rsidRDefault="00E80B4C" w:rsidP="00E80B4C">
      <w:pPr>
        <w:pStyle w:val="Pa11"/>
        <w:spacing w:after="120" w:line="264" w:lineRule="auto"/>
        <w:rPr>
          <w:rStyle w:val="A11"/>
          <w:rFonts w:ascii="Arial" w:hAnsi="Arial" w:cs="Arial"/>
          <w:b/>
          <w:sz w:val="20"/>
          <w:szCs w:val="20"/>
        </w:rPr>
      </w:pPr>
      <w:r>
        <w:rPr>
          <w:rStyle w:val="A11"/>
          <w:rFonts w:ascii="Arial" w:hAnsi="Arial" w:cs="Arial"/>
          <w:b/>
          <w:color w:val="FF0000"/>
          <w:sz w:val="20"/>
          <w:szCs w:val="20"/>
        </w:rPr>
        <w:t>50 Geschichten aus dem Stift Klosterneuburg.</w:t>
      </w:r>
      <w:r>
        <w:rPr>
          <w:rStyle w:val="A11"/>
          <w:rFonts w:ascii="Arial" w:hAnsi="Arial" w:cs="Arial"/>
          <w:b/>
          <w:color w:val="FF0000"/>
          <w:sz w:val="20"/>
          <w:szCs w:val="20"/>
        </w:rPr>
        <w:br/>
      </w:r>
    </w:p>
    <w:p w14:paraId="704F6F56" w14:textId="41A291FC" w:rsidR="00D541ED" w:rsidRDefault="00E80B4C" w:rsidP="00E80B4C">
      <w:pPr>
        <w:spacing w:after="120" w:line="264" w:lineRule="auto"/>
        <w:rPr>
          <w:rFonts w:ascii="Arial" w:hAnsi="Arial"/>
          <w:sz w:val="20"/>
          <w:szCs w:val="20"/>
        </w:rPr>
      </w:pPr>
      <w:r>
        <w:rPr>
          <w:rFonts w:ascii="Arial" w:hAnsi="Arial"/>
          <w:sz w:val="20"/>
          <w:szCs w:val="20"/>
        </w:rPr>
        <w:t xml:space="preserve">112 Seiten, </w:t>
      </w:r>
      <w:r w:rsidR="00CB7ED2">
        <w:rPr>
          <w:rFonts w:ascii="Arial" w:hAnsi="Arial"/>
          <w:sz w:val="20"/>
          <w:szCs w:val="20"/>
        </w:rPr>
        <w:t xml:space="preserve">Sprache Deutsch / Englisch, </w:t>
      </w:r>
      <w:r>
        <w:rPr>
          <w:rFonts w:ascii="Arial" w:hAnsi="Arial"/>
          <w:sz w:val="20"/>
          <w:szCs w:val="20"/>
        </w:rPr>
        <w:t>Delta X Verlag, ISBN: 978-3-903229-26-6</w:t>
      </w:r>
      <w:r>
        <w:rPr>
          <w:rFonts w:ascii="Arial" w:hAnsi="Arial"/>
          <w:sz w:val="20"/>
          <w:szCs w:val="20"/>
        </w:rPr>
        <w:br/>
        <w:t>Preis: 19,90 Euro</w:t>
      </w:r>
    </w:p>
    <w:p w14:paraId="326F1E05" w14:textId="77777777" w:rsidR="00D541ED" w:rsidRDefault="00D541ED" w:rsidP="00E80B4C">
      <w:pPr>
        <w:pStyle w:val="Pa11"/>
        <w:spacing w:after="120" w:line="264" w:lineRule="auto"/>
        <w:rPr>
          <w:rStyle w:val="A11"/>
          <w:rFonts w:ascii="Arial" w:hAnsi="Arial" w:cs="Arial"/>
          <w:sz w:val="20"/>
          <w:szCs w:val="20"/>
          <w:u w:val="single"/>
        </w:rPr>
      </w:pPr>
    </w:p>
    <w:p w14:paraId="6BDF6F52" w14:textId="6305BA0C" w:rsidR="00D541ED" w:rsidRDefault="00E80B4C" w:rsidP="00E80B4C">
      <w:pPr>
        <w:pStyle w:val="Pa11"/>
        <w:spacing w:after="120" w:line="264" w:lineRule="auto"/>
        <w:rPr>
          <w:rFonts w:ascii="Arial" w:hAnsi="Arial" w:cs="Arial"/>
          <w:color w:val="1A1816"/>
          <w:sz w:val="20"/>
          <w:szCs w:val="20"/>
        </w:rPr>
      </w:pPr>
      <w:r w:rsidRPr="00A046DE">
        <w:rPr>
          <w:rStyle w:val="A11"/>
          <w:rFonts w:ascii="Arial" w:hAnsi="Arial" w:cs="Arial"/>
          <w:b/>
          <w:sz w:val="20"/>
          <w:szCs w:val="20"/>
          <w:u w:val="single"/>
        </w:rPr>
        <w:t>Infotext kurz</w:t>
      </w:r>
      <w:r w:rsidRPr="00A046DE">
        <w:rPr>
          <w:rStyle w:val="A11"/>
          <w:rFonts w:ascii="Arial" w:hAnsi="Arial" w:cs="Arial"/>
          <w:b/>
          <w:sz w:val="20"/>
          <w:szCs w:val="20"/>
        </w:rPr>
        <w:t xml:space="preserve">: </w:t>
      </w:r>
      <w:r w:rsidR="00A046DE" w:rsidRPr="00A046DE">
        <w:rPr>
          <w:rStyle w:val="A11"/>
          <w:rFonts w:ascii="Arial" w:hAnsi="Arial" w:cs="Arial"/>
          <w:b/>
          <w:sz w:val="20"/>
          <w:szCs w:val="20"/>
        </w:rPr>
        <w:br/>
      </w:r>
      <w:r>
        <w:rPr>
          <w:rStyle w:val="A11"/>
          <w:rFonts w:ascii="Arial" w:hAnsi="Arial" w:cs="Arial"/>
          <w:sz w:val="20"/>
          <w:szCs w:val="20"/>
        </w:rPr>
        <w:t>Es ist viel passiert im Stift Klosterneuburg. 900 Jahre überdauern die Gemäuer schon und noch viel länger haben Menschen unzählige Geschichten an diesem Ort erlebt. Überall finden sich Spuren dieser Begebenheiten – in alten Büchern, auf Bildern und in versteckten Nischen. Viele dieser kleinen Erzählungen und manch weltbewegendes Ereignis sind in diesem Buch zusammengetragen. Das Stift Klosterneuburg – ein Ort mit tausend Geschichten.</w:t>
      </w:r>
    </w:p>
    <w:p w14:paraId="75BE7DE5" w14:textId="77777777" w:rsidR="00D541ED" w:rsidRDefault="00D541ED" w:rsidP="00E80B4C">
      <w:pPr>
        <w:spacing w:after="120" w:line="264" w:lineRule="auto"/>
        <w:rPr>
          <w:rStyle w:val="A11"/>
          <w:rFonts w:ascii="Arial" w:hAnsi="Arial" w:cs="Arial"/>
          <w:sz w:val="20"/>
          <w:szCs w:val="20"/>
        </w:rPr>
      </w:pPr>
    </w:p>
    <w:p w14:paraId="55C1ADC1" w14:textId="5D12403B" w:rsidR="00D541ED" w:rsidRDefault="00E80B4C" w:rsidP="00E80B4C">
      <w:pPr>
        <w:pStyle w:val="Pa11"/>
        <w:spacing w:after="120" w:line="264" w:lineRule="auto"/>
        <w:rPr>
          <w:rFonts w:ascii="Arial" w:hAnsi="Arial" w:cs="Arial"/>
          <w:color w:val="1A1816"/>
          <w:sz w:val="20"/>
          <w:szCs w:val="20"/>
        </w:rPr>
      </w:pPr>
      <w:r w:rsidRPr="00A046DE">
        <w:rPr>
          <w:rStyle w:val="A11"/>
          <w:rFonts w:ascii="Arial" w:hAnsi="Arial" w:cs="Arial"/>
          <w:b/>
          <w:sz w:val="20"/>
          <w:szCs w:val="20"/>
          <w:u w:val="single"/>
        </w:rPr>
        <w:t>Infotext lang</w:t>
      </w:r>
      <w:r w:rsidRPr="00A046DE">
        <w:rPr>
          <w:rStyle w:val="A11"/>
          <w:rFonts w:ascii="Arial" w:hAnsi="Arial" w:cs="Arial"/>
          <w:b/>
          <w:sz w:val="20"/>
          <w:szCs w:val="20"/>
        </w:rPr>
        <w:t>:</w:t>
      </w:r>
      <w:r w:rsidR="00A046DE" w:rsidRPr="00A046DE">
        <w:rPr>
          <w:rStyle w:val="A11"/>
          <w:rFonts w:ascii="Arial" w:hAnsi="Arial" w:cs="Arial"/>
          <w:b/>
          <w:sz w:val="20"/>
          <w:szCs w:val="20"/>
        </w:rPr>
        <w:br/>
      </w:r>
      <w:r>
        <w:rPr>
          <w:rStyle w:val="A11"/>
          <w:rFonts w:ascii="Arial" w:hAnsi="Arial" w:cs="Arial"/>
          <w:sz w:val="20"/>
          <w:szCs w:val="20"/>
        </w:rPr>
        <w:t>Es ist viel passiert in Klosterneuburg. Zwei Jahrtausende lang ist dieser Platz am großen Fluss schon besiedelt und seit neun Jahrhunderten leben und arbeiten hier kontinuierlich Menschen. Es gibt einiges zu erzählen von dem, was die Leute hier gemacht und gedacht haben, von Katastrophen und Großprojekten, von Lebenskonzeptionen oder einfach von witzigen Begebenheiten.</w:t>
      </w:r>
    </w:p>
    <w:p w14:paraId="0233984A" w14:textId="77777777" w:rsidR="00D541ED" w:rsidRDefault="00E80B4C" w:rsidP="00E80B4C">
      <w:pPr>
        <w:pStyle w:val="Pa11"/>
        <w:spacing w:after="120" w:line="264" w:lineRule="auto"/>
        <w:rPr>
          <w:rFonts w:ascii="Arial" w:hAnsi="Arial" w:cs="Arial"/>
          <w:color w:val="1A1816"/>
          <w:sz w:val="20"/>
          <w:szCs w:val="20"/>
        </w:rPr>
      </w:pPr>
      <w:r>
        <w:rPr>
          <w:rStyle w:val="A11"/>
          <w:rFonts w:ascii="Arial" w:hAnsi="Arial" w:cs="Arial"/>
          <w:sz w:val="20"/>
          <w:szCs w:val="20"/>
        </w:rPr>
        <w:t>Das Stift Klosterneuburg ist voll von Spuren der Erinnerung, die in den Gebäuden, Kunstwerken, Büchern oder schriftlichen Aufzeichnungen aller Art gespeichert sind. An diesen Objekten hängen die unterschiedlichsten Geschichten, die allerdings immer wieder zeitgemäß erzählt werden müssen. Denn ein Objekt ist prinzipiell neutral und nicht für jede Generation gleich bedeutend. Erst eine in aktueller Perspektive und Sprache erzählte Geschichte gibt dem Material Bedeutung und stellt eine Beziehung, einen Kommunikationsraum her.</w:t>
      </w:r>
    </w:p>
    <w:p w14:paraId="1065F3D3" w14:textId="77777777" w:rsidR="00D541ED" w:rsidRDefault="00E80B4C" w:rsidP="00E80B4C">
      <w:pPr>
        <w:pStyle w:val="Pa11"/>
        <w:spacing w:after="120" w:line="264" w:lineRule="auto"/>
        <w:rPr>
          <w:rFonts w:ascii="Arial" w:hAnsi="Arial" w:cs="Arial"/>
          <w:color w:val="1A1816"/>
          <w:sz w:val="20"/>
          <w:szCs w:val="20"/>
        </w:rPr>
      </w:pPr>
      <w:r>
        <w:rPr>
          <w:rStyle w:val="A11"/>
          <w:rFonts w:ascii="Arial" w:hAnsi="Arial" w:cs="Arial"/>
          <w:sz w:val="20"/>
          <w:szCs w:val="20"/>
        </w:rPr>
        <w:t>Vielleicht ertappen Sie sich manchmal, wenn Sie an einem Ort vorbeikommen, wo Sie selbst etwas erlebt haben oder sich geschichtsträchtige Dinge ereigneten – eine Kindheitserinnerung, ein Abschied, ein Denkmal – und jedes Mal blitzt im Kopf diese Geschichte auf. Vielleicht haben Sie auch das Bedürfnis, diese orts- oder objektgebundenen Erinnerungen zu teilen und jemandem davon zu erzählen. Sie teilen Ihre Geschichte mit und lösen im Gegenüber eine Vorstellung aus, Ihre Erzählung stellt eine Beziehung her, die zu einem Austausch führt, und kann als gemeinsame Geschichte weitererzählt werden. Hast Du schon gewusst, dass …?</w:t>
      </w:r>
    </w:p>
    <w:p w14:paraId="3247AE30" w14:textId="77777777" w:rsidR="00D541ED" w:rsidRDefault="00E80B4C" w:rsidP="00E80B4C">
      <w:pPr>
        <w:pStyle w:val="Pa11"/>
        <w:spacing w:after="120" w:line="264" w:lineRule="auto"/>
        <w:rPr>
          <w:rFonts w:ascii="Arial" w:hAnsi="Arial" w:cs="Arial"/>
          <w:color w:val="1A1816"/>
          <w:sz w:val="20"/>
          <w:szCs w:val="20"/>
        </w:rPr>
      </w:pPr>
      <w:r>
        <w:rPr>
          <w:rStyle w:val="A11"/>
          <w:rFonts w:ascii="Arial" w:hAnsi="Arial" w:cs="Arial"/>
          <w:sz w:val="20"/>
          <w:szCs w:val="20"/>
        </w:rPr>
        <w:t xml:space="preserve">Dieses Buch ist eine Einladung zu 50 Geschichten über das Stift Klosterneuburg, die junge Geisteswissenschaftler*innen zusammengetragen haben. Sie beschäftigen sich im weitesten Sinne mit den historischen Quellen der stiftlichen Sammlungen und bieten einen Blick von außen auf die Hausnarrative des Stiftes. Einiges wird bekannt sein, manches ist neu, aber alles ist sorgfältig recherchiert und – manchmal mit Augenzwinkern – zeitgemäß erzählt. </w:t>
      </w:r>
    </w:p>
    <w:p w14:paraId="02F22B54" w14:textId="77777777" w:rsidR="00D541ED" w:rsidRDefault="00E80B4C" w:rsidP="00E80B4C">
      <w:pPr>
        <w:spacing w:after="120" w:line="264" w:lineRule="auto"/>
        <w:rPr>
          <w:rStyle w:val="A11"/>
          <w:rFonts w:ascii="Arial" w:hAnsi="Arial" w:cs="Arial"/>
          <w:sz w:val="20"/>
          <w:szCs w:val="20"/>
        </w:rPr>
      </w:pPr>
      <w:r>
        <w:rPr>
          <w:rStyle w:val="A11"/>
          <w:rFonts w:ascii="Arial" w:hAnsi="Arial" w:cs="Arial"/>
          <w:sz w:val="20"/>
          <w:szCs w:val="20"/>
        </w:rPr>
        <w:t>Es passiert viel im Stift Klosterneuburg, einem Ort mit (mindestens) tausend Geschichten.</w:t>
      </w:r>
    </w:p>
    <w:p w14:paraId="1F74D85C" w14:textId="77777777" w:rsidR="00D541ED" w:rsidRDefault="00D541ED" w:rsidP="00E80B4C">
      <w:pPr>
        <w:spacing w:after="120" w:line="264" w:lineRule="auto"/>
        <w:rPr>
          <w:rStyle w:val="A11"/>
          <w:rFonts w:ascii="Arial" w:hAnsi="Arial" w:cs="Arial"/>
          <w:sz w:val="20"/>
          <w:szCs w:val="20"/>
        </w:rPr>
      </w:pPr>
    </w:p>
    <w:p w14:paraId="03154595" w14:textId="7911C23C" w:rsidR="00D541ED" w:rsidRPr="005C1999" w:rsidRDefault="00E80B4C" w:rsidP="00A046DE">
      <w:pPr>
        <w:spacing w:after="120" w:line="264" w:lineRule="auto"/>
        <w:rPr>
          <w:rFonts w:ascii="Times" w:eastAsia="Times New Roman" w:hAnsi="Times" w:cs="Times New Roman"/>
          <w:sz w:val="20"/>
          <w:szCs w:val="20"/>
        </w:rPr>
      </w:pPr>
      <w:r w:rsidRPr="00A046DE">
        <w:rPr>
          <w:rStyle w:val="A11"/>
          <w:rFonts w:ascii="Arial" w:hAnsi="Arial" w:cs="Arial"/>
          <w:b/>
          <w:sz w:val="20"/>
          <w:szCs w:val="20"/>
          <w:u w:val="single"/>
        </w:rPr>
        <w:t>Die Autorinnen und Autoren:</w:t>
      </w:r>
      <w:r w:rsidR="00A046DE" w:rsidRPr="00A046DE">
        <w:rPr>
          <w:rStyle w:val="A11"/>
          <w:rFonts w:ascii="Arial" w:hAnsi="Arial" w:cs="Arial"/>
          <w:b/>
          <w:sz w:val="20"/>
          <w:szCs w:val="20"/>
          <w:u w:val="single"/>
        </w:rPr>
        <w:br/>
      </w:r>
      <w:r w:rsidR="005C1999" w:rsidRPr="005C1999">
        <w:rPr>
          <w:rFonts w:ascii="Arial" w:eastAsia="Times New Roman" w:hAnsi="Arial" w:cs="Arial"/>
          <w:color w:val="000000"/>
          <w:sz w:val="20"/>
          <w:szCs w:val="20"/>
        </w:rPr>
        <w:t>Junge Geistes- und Kulturwissenschaftler*innen, die</w:t>
      </w:r>
      <w:r w:rsidR="005C1999">
        <w:rPr>
          <w:rFonts w:ascii="Arial" w:eastAsia="Times New Roman" w:hAnsi="Arial" w:cs="Arial"/>
          <w:color w:val="000000"/>
          <w:sz w:val="20"/>
          <w:szCs w:val="20"/>
        </w:rPr>
        <w:t xml:space="preserve"> </w:t>
      </w:r>
      <w:r w:rsidR="005C1999" w:rsidRPr="005C1999">
        <w:rPr>
          <w:rFonts w:ascii="Arial" w:eastAsia="Times New Roman" w:hAnsi="Arial" w:cs="Arial"/>
          <w:color w:val="1A1816"/>
          <w:sz w:val="20"/>
          <w:szCs w:val="20"/>
        </w:rPr>
        <w:t>sich in ihren Forschungen mit den Sammlungen des</w:t>
      </w:r>
      <w:r w:rsidR="005C1999">
        <w:rPr>
          <w:rFonts w:ascii="Arial" w:eastAsia="Times New Roman" w:hAnsi="Arial" w:cs="Arial"/>
          <w:color w:val="1A1816"/>
          <w:sz w:val="20"/>
          <w:szCs w:val="20"/>
        </w:rPr>
        <w:t xml:space="preserve"> </w:t>
      </w:r>
      <w:r w:rsidR="005C1999" w:rsidRPr="005C1999">
        <w:rPr>
          <w:rFonts w:ascii="Arial" w:eastAsia="Times New Roman" w:hAnsi="Arial" w:cs="Arial"/>
          <w:color w:val="1A1816"/>
          <w:sz w:val="20"/>
          <w:szCs w:val="20"/>
        </w:rPr>
        <w:t>Stiftes beschäftigen, haben die Fakten gesammelt und witzig erzählt. In den vom Bibliothekar</w:t>
      </w:r>
      <w:r w:rsidR="005C1999">
        <w:rPr>
          <w:rFonts w:ascii="Arial" w:eastAsia="Times New Roman" w:hAnsi="Arial" w:cs="Arial"/>
          <w:color w:val="1A1816"/>
          <w:sz w:val="20"/>
          <w:szCs w:val="20"/>
        </w:rPr>
        <w:t xml:space="preserve"> </w:t>
      </w:r>
      <w:r w:rsidR="005C1999" w:rsidRPr="005C1999">
        <w:rPr>
          <w:rFonts w:ascii="Arial" w:eastAsia="Times New Roman" w:hAnsi="Arial" w:cs="Arial"/>
          <w:color w:val="1A1816"/>
          <w:sz w:val="20"/>
          <w:szCs w:val="20"/>
        </w:rPr>
        <w:t>des Stiftes</w:t>
      </w:r>
      <w:r w:rsidR="005C1999">
        <w:rPr>
          <w:rFonts w:ascii="Arial" w:eastAsia="Times New Roman" w:hAnsi="Arial" w:cs="Arial"/>
          <w:color w:val="1A1816"/>
          <w:sz w:val="20"/>
          <w:szCs w:val="20"/>
        </w:rPr>
        <w:t>, Martin Haltrich,</w:t>
      </w:r>
      <w:r w:rsidR="005C1999" w:rsidRPr="005C1999">
        <w:rPr>
          <w:rFonts w:ascii="Arial" w:eastAsia="Times New Roman" w:hAnsi="Arial" w:cs="Arial"/>
          <w:color w:val="1A1816"/>
          <w:sz w:val="20"/>
          <w:szCs w:val="20"/>
        </w:rPr>
        <w:t xml:space="preserve"> herausgegebenen Anekdoten lassen sie uns ihre Neugier für die Narrative des Hauses spüren</w:t>
      </w:r>
      <w:r w:rsidR="005C1999">
        <w:rPr>
          <w:rFonts w:ascii="Arial" w:eastAsia="Times New Roman" w:hAnsi="Arial" w:cs="Arial"/>
          <w:color w:val="1A1816"/>
          <w:sz w:val="20"/>
          <w:szCs w:val="20"/>
        </w:rPr>
        <w:t xml:space="preserve"> </w:t>
      </w:r>
      <w:r w:rsidR="005C1999" w:rsidRPr="005C1999">
        <w:rPr>
          <w:rFonts w:ascii="Arial" w:eastAsia="Times New Roman" w:hAnsi="Arial" w:cs="Arial"/>
          <w:color w:val="1A1816"/>
          <w:sz w:val="20"/>
          <w:szCs w:val="20"/>
        </w:rPr>
        <w:t>und uns so an ihrer Begeisterung für fünfzig Geschichten aus dem Stift teilhaben.</w:t>
      </w:r>
    </w:p>
    <w:sectPr w:rsidR="00D541ED" w:rsidRPr="005C1999">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heSerifB W4 SemiLight">
    <w:panose1 w:val="020A0403050302020204"/>
    <w:charset w:val="00"/>
    <w:family w:val="auto"/>
    <w:pitch w:val="variable"/>
    <w:sig w:usb0="A000006F" w:usb1="5000200A" w:usb2="00000000" w:usb3="00000000" w:csb0="00000093"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ED"/>
    <w:rsid w:val="001407FB"/>
    <w:rsid w:val="004F2E3C"/>
    <w:rsid w:val="005C1999"/>
    <w:rsid w:val="00A046DE"/>
    <w:rsid w:val="00CB7ED2"/>
    <w:rsid w:val="00D541ED"/>
    <w:rsid w:val="00E80B4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3A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de-DE"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11">
    <w:name w:val="A1_1"/>
    <w:uiPriority w:val="99"/>
    <w:qFormat/>
    <w:rsid w:val="00184BBD"/>
    <w:rPr>
      <w:rFonts w:cs="TheSerifB W4 SemiLight"/>
      <w:color w:val="1A1816"/>
      <w:sz w:val="18"/>
      <w:szCs w:val="18"/>
    </w:rPr>
  </w:style>
  <w:style w:type="paragraph" w:customStyle="1" w:styleId="Heading">
    <w:name w:val="Heading"/>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customStyle="1" w:styleId="Caption">
    <w:name w:val="Caption"/>
    <w:basedOn w:val="Standard"/>
    <w:qFormat/>
    <w:pPr>
      <w:suppressLineNumbers/>
      <w:spacing w:before="120" w:after="120"/>
    </w:pPr>
    <w:rPr>
      <w:rFonts w:cs="Lucida Sans"/>
      <w:i/>
      <w:iCs/>
    </w:rPr>
  </w:style>
  <w:style w:type="paragraph" w:customStyle="1" w:styleId="Index">
    <w:name w:val="Index"/>
    <w:basedOn w:val="Standard"/>
    <w:qFormat/>
    <w:pPr>
      <w:suppressLineNumbers/>
    </w:pPr>
    <w:rPr>
      <w:rFonts w:cs="Lucida Sans"/>
    </w:rPr>
  </w:style>
  <w:style w:type="paragraph" w:customStyle="1" w:styleId="Pa11">
    <w:name w:val="Pa1_1"/>
    <w:basedOn w:val="Standard"/>
    <w:next w:val="Standard"/>
    <w:uiPriority w:val="99"/>
    <w:qFormat/>
    <w:rsid w:val="00184BBD"/>
    <w:pPr>
      <w:widowControl w:val="0"/>
      <w:spacing w:line="241" w:lineRule="atLeast"/>
    </w:pPr>
    <w:rPr>
      <w:rFonts w:ascii="TheSerifB W4 SemiLight" w:hAnsi="TheSerifB W4 SemiLight" w:cs="Times New Roman"/>
      <w:lang w:val="de-DE"/>
    </w:rPr>
  </w:style>
  <w:style w:type="character" w:customStyle="1" w:styleId="apple-converted-space">
    <w:name w:val="apple-converted-space"/>
    <w:basedOn w:val="Absatzstandardschriftart"/>
    <w:rsid w:val="005C19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11">
    <w:name w:val="A1_1"/>
    <w:uiPriority w:val="99"/>
    <w:qFormat/>
    <w:rsid w:val="00184BBD"/>
    <w:rPr>
      <w:rFonts w:cs="TheSerifB W4 SemiLight"/>
      <w:color w:val="1A1816"/>
      <w:sz w:val="18"/>
      <w:szCs w:val="18"/>
    </w:rPr>
  </w:style>
  <w:style w:type="paragraph" w:customStyle="1" w:styleId="Heading">
    <w:name w:val="Heading"/>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customStyle="1" w:styleId="Caption">
    <w:name w:val="Caption"/>
    <w:basedOn w:val="Standard"/>
    <w:qFormat/>
    <w:pPr>
      <w:suppressLineNumbers/>
      <w:spacing w:before="120" w:after="120"/>
    </w:pPr>
    <w:rPr>
      <w:rFonts w:cs="Lucida Sans"/>
      <w:i/>
      <w:iCs/>
    </w:rPr>
  </w:style>
  <w:style w:type="paragraph" w:customStyle="1" w:styleId="Index">
    <w:name w:val="Index"/>
    <w:basedOn w:val="Standard"/>
    <w:qFormat/>
    <w:pPr>
      <w:suppressLineNumbers/>
    </w:pPr>
    <w:rPr>
      <w:rFonts w:cs="Lucida Sans"/>
    </w:rPr>
  </w:style>
  <w:style w:type="paragraph" w:customStyle="1" w:styleId="Pa11">
    <w:name w:val="Pa1_1"/>
    <w:basedOn w:val="Standard"/>
    <w:next w:val="Standard"/>
    <w:uiPriority w:val="99"/>
    <w:qFormat/>
    <w:rsid w:val="00184BBD"/>
    <w:pPr>
      <w:widowControl w:val="0"/>
      <w:spacing w:line="241" w:lineRule="atLeast"/>
    </w:pPr>
    <w:rPr>
      <w:rFonts w:ascii="TheSerifB W4 SemiLight" w:hAnsi="TheSerifB W4 SemiLight" w:cs="Times New Roman"/>
      <w:lang w:val="de-DE"/>
    </w:rPr>
  </w:style>
  <w:style w:type="character" w:customStyle="1" w:styleId="apple-converted-space">
    <w:name w:val="apple-converted-space"/>
    <w:basedOn w:val="Absatzstandardschriftart"/>
    <w:rsid w:val="005C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29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2760</Characters>
  <Application>Microsoft Macintosh Word</Application>
  <DocSecurity>0</DocSecurity>
  <Lines>23</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Hanzmann</dc:creator>
  <dc:description/>
  <cp:lastModifiedBy>Walter Hanzmann</cp:lastModifiedBy>
  <cp:revision>6</cp:revision>
  <dcterms:created xsi:type="dcterms:W3CDTF">2020-11-27T08:46:00Z</dcterms:created>
  <dcterms:modified xsi:type="dcterms:W3CDTF">2020-12-14T12:02:00Z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